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1D" w:rsidRPr="00F10759" w:rsidRDefault="00EF2CD9" w:rsidP="00301DD8">
      <w:pPr>
        <w:pStyle w:val="Caption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5pt;margin-top:2.9pt;width:61.9pt;height:61.9pt;z-index:-251658752">
            <v:imagedata r:id="rId4" o:title=""/>
          </v:shape>
          <o:OLEObject Type="Embed" ProgID="Acrobat.Document.11" ShapeID="_x0000_s1026" DrawAspect="Content" ObjectID="_1495352226" r:id="rId5"/>
        </w:object>
      </w:r>
      <w:r w:rsidR="001A701D" w:rsidRPr="00F10759">
        <w:rPr>
          <w:rFonts w:ascii="Calibri" w:hAnsi="Calibri"/>
          <w:szCs w:val="32"/>
        </w:rPr>
        <w:t>MCULLAF 201</w:t>
      </w:r>
      <w:r w:rsidR="001A701D">
        <w:rPr>
          <w:rFonts w:ascii="Calibri" w:hAnsi="Calibri"/>
          <w:szCs w:val="32"/>
        </w:rPr>
        <w:t>5</w:t>
      </w:r>
      <w:r w:rsidR="001A701D" w:rsidRPr="00F10759">
        <w:rPr>
          <w:rFonts w:ascii="Calibri" w:hAnsi="Calibri"/>
          <w:szCs w:val="32"/>
        </w:rPr>
        <w:t xml:space="preserve"> GRAND RAFFLE</w:t>
      </w:r>
    </w:p>
    <w:p w:rsidR="001A701D" w:rsidRDefault="001A701D" w:rsidP="001A701D">
      <w:pPr>
        <w:pStyle w:val="Heading5"/>
        <w:rPr>
          <w:rFonts w:ascii="Calibri" w:hAnsi="Calibri"/>
          <w:sz w:val="28"/>
          <w:szCs w:val="28"/>
        </w:rPr>
      </w:pPr>
      <w:r w:rsidRPr="00F10759">
        <w:rPr>
          <w:rFonts w:ascii="Calibri" w:hAnsi="Calibri"/>
          <w:sz w:val="28"/>
          <w:szCs w:val="28"/>
        </w:rPr>
        <w:t>Interim Ticket Remittance Form</w:t>
      </w:r>
    </w:p>
    <w:p w:rsidR="001A701D" w:rsidRDefault="001A701D" w:rsidP="001A701D"/>
    <w:p w:rsidR="001A701D" w:rsidRDefault="001A701D" w:rsidP="001A701D"/>
    <w:p w:rsidR="001A701D" w:rsidRDefault="001A701D" w:rsidP="001A701D"/>
    <w:p w:rsidR="000A699F" w:rsidRDefault="000A699F" w:rsidP="001A70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purpose of the form is to help prevent ticket loss by periodically sending the ticket stubs from </w:t>
      </w:r>
      <w:r w:rsidRPr="00735669">
        <w:rPr>
          <w:rFonts w:asciiTheme="minorHAnsi" w:hAnsiTheme="minorHAnsi"/>
          <w:sz w:val="22"/>
          <w:szCs w:val="22"/>
        </w:rPr>
        <w:t>completely sold books</w:t>
      </w:r>
      <w:r>
        <w:rPr>
          <w:rFonts w:asciiTheme="minorHAnsi" w:hAnsiTheme="minorHAnsi"/>
          <w:sz w:val="22"/>
          <w:szCs w:val="22"/>
        </w:rPr>
        <w:t xml:space="preserve"> and the proceeds to MCUL before the Friday, October 23, 2015 ticket deadline. Please use the official Accountability Form to track</w:t>
      </w:r>
      <w:r w:rsidR="00751C9F">
        <w:rPr>
          <w:rFonts w:asciiTheme="minorHAnsi" w:hAnsiTheme="minorHAnsi"/>
          <w:sz w:val="22"/>
          <w:szCs w:val="22"/>
        </w:rPr>
        <w:t xml:space="preserve"> all</w:t>
      </w:r>
      <w:r>
        <w:rPr>
          <w:rFonts w:asciiTheme="minorHAnsi" w:hAnsiTheme="minorHAnsi"/>
          <w:sz w:val="22"/>
          <w:szCs w:val="22"/>
        </w:rPr>
        <w:t xml:space="preserve"> tickets received, sold, unsold</w:t>
      </w:r>
      <w:r w:rsidR="00751C9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lost and voided. Return </w:t>
      </w:r>
      <w:r w:rsidRPr="000A699F">
        <w:rPr>
          <w:rFonts w:asciiTheme="minorHAnsi" w:hAnsiTheme="minorHAnsi"/>
          <w:sz w:val="22"/>
          <w:szCs w:val="22"/>
          <w:u w:val="single"/>
        </w:rPr>
        <w:t>that form</w:t>
      </w:r>
      <w:r>
        <w:rPr>
          <w:rFonts w:asciiTheme="minorHAnsi" w:hAnsiTheme="minorHAnsi"/>
          <w:sz w:val="22"/>
          <w:szCs w:val="22"/>
        </w:rPr>
        <w:t xml:space="preserve"> by the final deadline with all remaining tick</w:t>
      </w:r>
      <w:r w:rsidR="00751C9F">
        <w:rPr>
          <w:rFonts w:asciiTheme="minorHAnsi" w:hAnsiTheme="minorHAnsi"/>
          <w:sz w:val="22"/>
          <w:szCs w:val="22"/>
        </w:rPr>
        <w:t>et</w:t>
      </w:r>
      <w:r>
        <w:rPr>
          <w:rFonts w:asciiTheme="minorHAnsi" w:hAnsiTheme="minorHAnsi"/>
          <w:sz w:val="22"/>
          <w:szCs w:val="22"/>
        </w:rPr>
        <w:t>s</w:t>
      </w:r>
      <w:r w:rsidR="00751C9F">
        <w:rPr>
          <w:rFonts w:asciiTheme="minorHAnsi" w:hAnsiTheme="minorHAnsi"/>
          <w:sz w:val="22"/>
          <w:szCs w:val="22"/>
        </w:rPr>
        <w:t xml:space="preserve"> and proceeds</w:t>
      </w:r>
      <w:r>
        <w:rPr>
          <w:rFonts w:asciiTheme="minorHAnsi" w:hAnsiTheme="minorHAnsi"/>
          <w:sz w:val="22"/>
          <w:szCs w:val="22"/>
        </w:rPr>
        <w:t>. If you have any questions, please call Kathryn Hall at (800) 262-6285 ext. 470.</w:t>
      </w:r>
    </w:p>
    <w:p w:rsidR="000A699F" w:rsidRPr="000A699F" w:rsidRDefault="000A699F" w:rsidP="001A701D">
      <w:pPr>
        <w:rPr>
          <w:rFonts w:asciiTheme="minorHAnsi" w:hAnsiTheme="minorHAnsi"/>
          <w:sz w:val="22"/>
          <w:szCs w:val="22"/>
        </w:rPr>
      </w:pPr>
    </w:p>
    <w:p w:rsidR="00B93BAB" w:rsidRPr="000A699F" w:rsidRDefault="000A699F" w:rsidP="000A699F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 w:rsidRPr="000A699F">
        <w:rPr>
          <w:rFonts w:asciiTheme="minorHAnsi" w:hAnsiTheme="minorHAnsi"/>
          <w:b/>
          <w:sz w:val="28"/>
          <w:u w:val="single"/>
        </w:rPr>
        <w:t>Suggested Send-In Dates</w:t>
      </w:r>
    </w:p>
    <w:p w:rsidR="000A699F" w:rsidRDefault="000A699F" w:rsidP="000A69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June 29, 2015</w:t>
      </w:r>
    </w:p>
    <w:p w:rsidR="000A699F" w:rsidRDefault="000A699F" w:rsidP="000A69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July 27, 2015</w:t>
      </w:r>
    </w:p>
    <w:p w:rsidR="000A699F" w:rsidRDefault="000A699F" w:rsidP="000A69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August 24, 2015</w:t>
      </w:r>
    </w:p>
    <w:p w:rsidR="000A699F" w:rsidRDefault="000A699F" w:rsidP="000A69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September 28, 2015</w:t>
      </w:r>
    </w:p>
    <w:p w:rsidR="000A699F" w:rsidRDefault="000A699F" w:rsidP="000A69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***FINAL DEADLINE – Friday, October 23, 2015***</w:t>
      </w:r>
    </w:p>
    <w:p w:rsidR="0076309E" w:rsidRDefault="0076309E" w:rsidP="000A699F">
      <w:pPr>
        <w:rPr>
          <w:rFonts w:asciiTheme="minorHAnsi" w:hAnsiTheme="minorHAnsi"/>
          <w:b/>
        </w:rPr>
      </w:pPr>
    </w:p>
    <w:p w:rsidR="000A699F" w:rsidRPr="00301DD8" w:rsidRDefault="000A699F" w:rsidP="000A699F">
      <w:pPr>
        <w:rPr>
          <w:rFonts w:asciiTheme="minorHAnsi" w:hAnsiTheme="minorHAnsi"/>
          <w:b/>
        </w:rPr>
      </w:pPr>
      <w:r w:rsidRPr="00301DD8">
        <w:rPr>
          <w:rFonts w:asciiTheme="minorHAnsi" w:hAnsiTheme="minorHAnsi"/>
          <w:b/>
        </w:rPr>
        <w:t>Regular Tickets</w:t>
      </w:r>
    </w:p>
    <w:p w:rsidR="000A699F" w:rsidRDefault="000A699F" w:rsidP="000A699F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</w:tblGrid>
      <w:tr w:rsidR="000A699F" w:rsidTr="00301DD8">
        <w:tc>
          <w:tcPr>
            <w:tcW w:w="2425" w:type="dxa"/>
          </w:tcPr>
          <w:p w:rsidR="000A699F" w:rsidRDefault="00301DD8" w:rsidP="000A6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# Sold Tickets</w:t>
            </w:r>
          </w:p>
        </w:tc>
        <w:tc>
          <w:tcPr>
            <w:tcW w:w="1710" w:type="dxa"/>
          </w:tcPr>
          <w:p w:rsidR="000A699F" w:rsidRDefault="000A699F" w:rsidP="000A699F">
            <w:pPr>
              <w:rPr>
                <w:rFonts w:asciiTheme="minorHAnsi" w:hAnsiTheme="minorHAnsi"/>
              </w:rPr>
            </w:pPr>
          </w:p>
          <w:p w:rsidR="00301DD8" w:rsidRDefault="00301DD8" w:rsidP="000A699F">
            <w:pPr>
              <w:rPr>
                <w:rFonts w:asciiTheme="minorHAnsi" w:hAnsiTheme="minorHAnsi"/>
              </w:rPr>
            </w:pPr>
          </w:p>
        </w:tc>
      </w:tr>
      <w:tr w:rsidR="000A699F" w:rsidTr="0076309E">
        <w:trPr>
          <w:trHeight w:val="530"/>
        </w:trPr>
        <w:tc>
          <w:tcPr>
            <w:tcW w:w="2425" w:type="dxa"/>
          </w:tcPr>
          <w:p w:rsidR="000A699F" w:rsidRDefault="00301DD8" w:rsidP="000A6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$ Enclosed</w:t>
            </w:r>
          </w:p>
        </w:tc>
        <w:tc>
          <w:tcPr>
            <w:tcW w:w="1710" w:type="dxa"/>
          </w:tcPr>
          <w:p w:rsidR="00301DD8" w:rsidRPr="00301DD8" w:rsidRDefault="00301DD8" w:rsidP="000A699F">
            <w:pPr>
              <w:rPr>
                <w:rFonts w:asciiTheme="minorHAnsi" w:hAnsiTheme="minorHAnsi"/>
                <w:sz w:val="36"/>
              </w:rPr>
            </w:pPr>
            <w:r w:rsidRPr="00301DD8">
              <w:rPr>
                <w:rFonts w:asciiTheme="minorHAnsi" w:hAnsiTheme="minorHAnsi"/>
                <w:sz w:val="36"/>
              </w:rPr>
              <w:t>$</w:t>
            </w:r>
          </w:p>
        </w:tc>
      </w:tr>
      <w:tr w:rsidR="000A699F" w:rsidTr="00301DD8">
        <w:tc>
          <w:tcPr>
            <w:tcW w:w="2425" w:type="dxa"/>
          </w:tcPr>
          <w:p w:rsidR="000A699F" w:rsidRDefault="00301DD8" w:rsidP="000A6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# Unsold</w:t>
            </w:r>
            <w:r w:rsidR="0076309E">
              <w:rPr>
                <w:rFonts w:asciiTheme="minorHAnsi" w:hAnsiTheme="minorHAnsi"/>
              </w:rPr>
              <w:t>/Voided</w:t>
            </w:r>
            <w:r>
              <w:rPr>
                <w:rFonts w:asciiTheme="minorHAnsi" w:hAnsiTheme="minorHAnsi"/>
              </w:rPr>
              <w:t xml:space="preserve"> Tickets           </w:t>
            </w:r>
          </w:p>
        </w:tc>
        <w:tc>
          <w:tcPr>
            <w:tcW w:w="1710" w:type="dxa"/>
          </w:tcPr>
          <w:p w:rsidR="000A699F" w:rsidRDefault="000A699F" w:rsidP="000A699F">
            <w:pPr>
              <w:rPr>
                <w:rFonts w:asciiTheme="minorHAnsi" w:hAnsiTheme="minorHAnsi"/>
              </w:rPr>
            </w:pPr>
          </w:p>
          <w:p w:rsidR="00301DD8" w:rsidRDefault="00301DD8" w:rsidP="000A699F">
            <w:pPr>
              <w:rPr>
                <w:rFonts w:asciiTheme="minorHAnsi" w:hAnsiTheme="minorHAnsi"/>
              </w:rPr>
            </w:pPr>
          </w:p>
        </w:tc>
      </w:tr>
      <w:tr w:rsidR="000A699F" w:rsidTr="00301DD8">
        <w:tc>
          <w:tcPr>
            <w:tcW w:w="2425" w:type="dxa"/>
          </w:tcPr>
          <w:p w:rsidR="000A699F" w:rsidRDefault="00301DD8" w:rsidP="00751C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# of </w:t>
            </w:r>
            <w:r w:rsidR="00751C9F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ost Ticket(s)</w:t>
            </w:r>
          </w:p>
        </w:tc>
        <w:tc>
          <w:tcPr>
            <w:tcW w:w="1710" w:type="dxa"/>
          </w:tcPr>
          <w:p w:rsidR="000A699F" w:rsidRDefault="000A699F" w:rsidP="000A6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</w:t>
            </w:r>
          </w:p>
        </w:tc>
      </w:tr>
    </w:tbl>
    <w:p w:rsidR="00301DD8" w:rsidRDefault="00301DD8" w:rsidP="000A699F">
      <w:pPr>
        <w:rPr>
          <w:rFonts w:asciiTheme="minorHAnsi" w:hAnsiTheme="minorHAnsi"/>
        </w:rPr>
      </w:pPr>
    </w:p>
    <w:p w:rsidR="00301DD8" w:rsidRPr="00301DD8" w:rsidRDefault="00301DD8" w:rsidP="000A699F">
      <w:pPr>
        <w:rPr>
          <w:rFonts w:asciiTheme="minorHAnsi" w:hAnsiTheme="minorHAnsi"/>
          <w:b/>
        </w:rPr>
      </w:pPr>
      <w:r w:rsidRPr="00301DD8">
        <w:rPr>
          <w:rFonts w:asciiTheme="minorHAnsi" w:hAnsiTheme="minorHAnsi"/>
          <w:b/>
        </w:rPr>
        <w:t>Discount Ticket Packs</w:t>
      </w:r>
      <w:r>
        <w:rPr>
          <w:rFonts w:asciiTheme="minorHAnsi" w:hAnsiTheme="minorHAnsi"/>
          <w:b/>
        </w:rPr>
        <w:t xml:space="preserve"> </w:t>
      </w:r>
    </w:p>
    <w:p w:rsidR="00301DD8" w:rsidRDefault="00301DD8" w:rsidP="000A699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</w:tblGrid>
      <w:tr w:rsidR="00301DD8" w:rsidTr="00E63701">
        <w:tc>
          <w:tcPr>
            <w:tcW w:w="2425" w:type="dxa"/>
          </w:tcPr>
          <w:p w:rsidR="00301DD8" w:rsidRDefault="00301DD8" w:rsidP="00301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# Sold Discount </w:t>
            </w:r>
            <w:r w:rsidRPr="0076309E">
              <w:rPr>
                <w:rFonts w:asciiTheme="minorHAnsi" w:hAnsiTheme="minorHAnsi"/>
                <w:b/>
              </w:rPr>
              <w:t>Packs</w:t>
            </w:r>
          </w:p>
        </w:tc>
        <w:tc>
          <w:tcPr>
            <w:tcW w:w="1710" w:type="dxa"/>
          </w:tcPr>
          <w:p w:rsidR="00301DD8" w:rsidRDefault="00301DD8" w:rsidP="00E63701">
            <w:pPr>
              <w:rPr>
                <w:rFonts w:asciiTheme="minorHAnsi" w:hAnsiTheme="minorHAnsi"/>
              </w:rPr>
            </w:pPr>
          </w:p>
          <w:p w:rsidR="00301DD8" w:rsidRDefault="00301DD8" w:rsidP="00E63701">
            <w:pPr>
              <w:rPr>
                <w:rFonts w:asciiTheme="minorHAnsi" w:hAnsiTheme="minorHAnsi"/>
              </w:rPr>
            </w:pPr>
          </w:p>
        </w:tc>
      </w:tr>
      <w:tr w:rsidR="00301DD8" w:rsidTr="00E63701">
        <w:tc>
          <w:tcPr>
            <w:tcW w:w="2425" w:type="dxa"/>
          </w:tcPr>
          <w:p w:rsidR="00301DD8" w:rsidRDefault="00301DD8" w:rsidP="00E637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$ Enclosed ($20 per pack)</w:t>
            </w:r>
          </w:p>
        </w:tc>
        <w:tc>
          <w:tcPr>
            <w:tcW w:w="1710" w:type="dxa"/>
          </w:tcPr>
          <w:p w:rsidR="00301DD8" w:rsidRDefault="00301DD8" w:rsidP="00E63701">
            <w:pPr>
              <w:rPr>
                <w:rFonts w:asciiTheme="minorHAnsi" w:hAnsiTheme="minorHAnsi"/>
              </w:rPr>
            </w:pPr>
            <w:r w:rsidRPr="00301DD8">
              <w:rPr>
                <w:rFonts w:asciiTheme="minorHAnsi" w:hAnsiTheme="minorHAnsi"/>
                <w:sz w:val="36"/>
              </w:rPr>
              <w:t>$</w:t>
            </w:r>
          </w:p>
        </w:tc>
      </w:tr>
      <w:tr w:rsidR="00301DD8" w:rsidTr="00E63701">
        <w:tc>
          <w:tcPr>
            <w:tcW w:w="2425" w:type="dxa"/>
          </w:tcPr>
          <w:p w:rsidR="00301DD8" w:rsidRDefault="00301DD8" w:rsidP="00301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# Unsold/Voided Packs        </w:t>
            </w:r>
          </w:p>
        </w:tc>
        <w:tc>
          <w:tcPr>
            <w:tcW w:w="1710" w:type="dxa"/>
          </w:tcPr>
          <w:p w:rsidR="00301DD8" w:rsidRDefault="00301DD8" w:rsidP="00E63701">
            <w:pPr>
              <w:rPr>
                <w:rFonts w:asciiTheme="minorHAnsi" w:hAnsiTheme="minorHAnsi"/>
              </w:rPr>
            </w:pPr>
          </w:p>
          <w:p w:rsidR="00301DD8" w:rsidRDefault="00301DD8" w:rsidP="00E63701">
            <w:pPr>
              <w:rPr>
                <w:rFonts w:asciiTheme="minorHAnsi" w:hAnsiTheme="minorHAnsi"/>
              </w:rPr>
            </w:pPr>
          </w:p>
        </w:tc>
      </w:tr>
      <w:tr w:rsidR="00301DD8" w:rsidTr="00E63701">
        <w:tc>
          <w:tcPr>
            <w:tcW w:w="2425" w:type="dxa"/>
          </w:tcPr>
          <w:p w:rsidR="00301DD8" w:rsidRDefault="00301DD8" w:rsidP="00751C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#s of </w:t>
            </w:r>
            <w:r w:rsidR="00751C9F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ost Pack(s)</w:t>
            </w:r>
          </w:p>
        </w:tc>
        <w:tc>
          <w:tcPr>
            <w:tcW w:w="1710" w:type="dxa"/>
          </w:tcPr>
          <w:p w:rsidR="00301DD8" w:rsidRDefault="00301DD8" w:rsidP="00E637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</w:t>
            </w:r>
          </w:p>
        </w:tc>
      </w:tr>
    </w:tbl>
    <w:p w:rsidR="00301DD8" w:rsidRDefault="00301DD8" w:rsidP="000A699F">
      <w:pPr>
        <w:rPr>
          <w:rFonts w:asciiTheme="minorHAnsi" w:hAnsiTheme="minorHAnsi"/>
        </w:rPr>
      </w:pPr>
    </w:p>
    <w:p w:rsidR="00EF2CD9" w:rsidRDefault="002F2114" w:rsidP="000A699F">
      <w:pPr>
        <w:rPr>
          <w:rFonts w:asciiTheme="minorHAnsi" w:hAnsiTheme="minorHAnsi"/>
        </w:rPr>
      </w:pPr>
      <w:r w:rsidRPr="00EF2CD9">
        <w:rPr>
          <w:rFonts w:asciiTheme="minorHAnsi" w:hAnsiTheme="minorHAnsi"/>
          <w:b/>
        </w:rPr>
        <w:t>Your Name</w:t>
      </w:r>
      <w:r>
        <w:rPr>
          <w:rFonts w:asciiTheme="minorHAnsi" w:hAnsiTheme="minorHAnsi"/>
        </w:rPr>
        <w:t>: ____________________________</w:t>
      </w:r>
      <w:r w:rsidR="00EF2CD9">
        <w:rPr>
          <w:rFonts w:asciiTheme="minorHAnsi" w:hAnsiTheme="minorHAnsi"/>
        </w:rPr>
        <w:t>___</w:t>
      </w:r>
      <w:r>
        <w:rPr>
          <w:rFonts w:asciiTheme="minorHAnsi" w:hAnsiTheme="minorHAnsi"/>
        </w:rPr>
        <w:tab/>
      </w:r>
      <w:proofErr w:type="gramStart"/>
      <w:r w:rsidR="00EF2CD9" w:rsidRPr="00EF2CD9">
        <w:rPr>
          <w:rFonts w:asciiTheme="minorHAnsi" w:hAnsiTheme="minorHAnsi"/>
          <w:b/>
        </w:rPr>
        <w:t>Your</w:t>
      </w:r>
      <w:proofErr w:type="gramEnd"/>
      <w:r w:rsidR="00EF2CD9" w:rsidRPr="00EF2CD9">
        <w:rPr>
          <w:rFonts w:asciiTheme="minorHAnsi" w:hAnsiTheme="minorHAnsi"/>
          <w:b/>
        </w:rPr>
        <w:t xml:space="preserve"> </w:t>
      </w:r>
      <w:r w:rsidRPr="00EF2CD9">
        <w:rPr>
          <w:rFonts w:asciiTheme="minorHAnsi" w:hAnsiTheme="minorHAnsi"/>
          <w:b/>
        </w:rPr>
        <w:t>CU Name:</w:t>
      </w:r>
      <w:r>
        <w:rPr>
          <w:rFonts w:asciiTheme="minorHAnsi" w:hAnsiTheme="minorHAnsi"/>
        </w:rPr>
        <w:t xml:space="preserve"> _________________________________</w:t>
      </w:r>
      <w:r>
        <w:rPr>
          <w:rFonts w:asciiTheme="minorHAnsi" w:hAnsiTheme="minorHAnsi"/>
        </w:rPr>
        <w:tab/>
      </w:r>
    </w:p>
    <w:p w:rsidR="002F2114" w:rsidRDefault="002F2114" w:rsidP="000A699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F2CD9" w:rsidRDefault="00EF2CD9" w:rsidP="00EF2CD9">
      <w:pPr>
        <w:rPr>
          <w:rFonts w:asciiTheme="minorHAnsi" w:hAnsiTheme="minorHAnsi"/>
        </w:rPr>
      </w:pPr>
      <w:r w:rsidRPr="00EF2CD9">
        <w:rPr>
          <w:rFonts w:asciiTheme="minorHAnsi" w:hAnsiTheme="minorHAnsi"/>
          <w:b/>
        </w:rPr>
        <w:t>Your Phone #:</w:t>
      </w:r>
      <w:r>
        <w:rPr>
          <w:rFonts w:asciiTheme="minorHAnsi" w:hAnsiTheme="minorHAnsi"/>
        </w:rPr>
        <w:t xml:space="preserve"> __________________________</w:t>
      </w:r>
    </w:p>
    <w:p w:rsidR="0076309E" w:rsidRDefault="0076309E" w:rsidP="000A699F">
      <w:pPr>
        <w:rPr>
          <w:rFonts w:asciiTheme="minorHAnsi" w:hAnsiTheme="minorHAnsi"/>
          <w:sz w:val="22"/>
        </w:rPr>
      </w:pPr>
    </w:p>
    <w:p w:rsidR="00301DD8" w:rsidRDefault="00301DD8" w:rsidP="000A699F">
      <w:pPr>
        <w:rPr>
          <w:rFonts w:asciiTheme="minorHAnsi" w:hAnsiTheme="minorHAnsi"/>
          <w:sz w:val="22"/>
        </w:rPr>
      </w:pPr>
      <w:r w:rsidRPr="0076309E">
        <w:rPr>
          <w:rFonts w:asciiTheme="minorHAnsi" w:hAnsiTheme="minorHAnsi"/>
          <w:sz w:val="22"/>
        </w:rPr>
        <w:t xml:space="preserve">Please do not separate books or send in stubs/money from books not completely sold. Convert the money into a </w:t>
      </w:r>
      <w:r w:rsidRPr="00E01E1B">
        <w:rPr>
          <w:rFonts w:asciiTheme="minorHAnsi" w:hAnsiTheme="minorHAnsi"/>
          <w:b/>
          <w:sz w:val="22"/>
          <w:u w:val="single"/>
        </w:rPr>
        <w:t>single</w:t>
      </w:r>
      <w:r w:rsidRPr="00E01E1B">
        <w:rPr>
          <w:rFonts w:asciiTheme="minorHAnsi" w:hAnsiTheme="minorHAnsi"/>
          <w:b/>
          <w:sz w:val="22"/>
        </w:rPr>
        <w:t xml:space="preserve"> </w:t>
      </w:r>
      <w:r w:rsidRPr="0076309E">
        <w:rPr>
          <w:rFonts w:asciiTheme="minorHAnsi" w:hAnsiTheme="minorHAnsi"/>
          <w:sz w:val="22"/>
        </w:rPr>
        <w:t xml:space="preserve">money order or </w:t>
      </w:r>
      <w:r w:rsidR="0076309E" w:rsidRPr="0076309E">
        <w:rPr>
          <w:rFonts w:asciiTheme="minorHAnsi" w:hAnsiTheme="minorHAnsi"/>
          <w:sz w:val="22"/>
        </w:rPr>
        <w:t>cashiers</w:t>
      </w:r>
      <w:r w:rsidRPr="0076309E">
        <w:rPr>
          <w:rFonts w:asciiTheme="minorHAnsi" w:hAnsiTheme="minorHAnsi"/>
          <w:sz w:val="22"/>
        </w:rPr>
        <w:t xml:space="preserve"> check made payable to “MCULLAF”. Corporate checks are prohibited. Do not combine proceeds from other fundraising activities with raffle proceeds.  The Grand Raffle drawing </w:t>
      </w:r>
      <w:r w:rsidR="0076309E">
        <w:rPr>
          <w:rFonts w:asciiTheme="minorHAnsi" w:hAnsiTheme="minorHAnsi"/>
          <w:sz w:val="22"/>
        </w:rPr>
        <w:t>i</w:t>
      </w:r>
      <w:r w:rsidRPr="0076309E">
        <w:rPr>
          <w:rFonts w:asciiTheme="minorHAnsi" w:hAnsiTheme="minorHAnsi"/>
          <w:sz w:val="22"/>
        </w:rPr>
        <w:t>s Monday, November 23, 2015.</w:t>
      </w:r>
    </w:p>
    <w:p w:rsidR="00EF2CD9" w:rsidRPr="00EF2CD9" w:rsidRDefault="00EF2CD9" w:rsidP="000A699F">
      <w:pPr>
        <w:rPr>
          <w:rFonts w:asciiTheme="minorHAnsi" w:hAnsiTheme="minorHAnsi"/>
          <w:sz w:val="12"/>
        </w:rPr>
      </w:pPr>
    </w:p>
    <w:p w:rsidR="0076309E" w:rsidRPr="0076309E" w:rsidRDefault="00301DD8" w:rsidP="000A699F">
      <w:pPr>
        <w:rPr>
          <w:rFonts w:asciiTheme="minorHAnsi" w:hAnsiTheme="minorHAnsi"/>
          <w:b/>
        </w:rPr>
      </w:pPr>
      <w:r w:rsidRPr="0076309E">
        <w:rPr>
          <w:rFonts w:asciiTheme="minorHAnsi" w:hAnsiTheme="minorHAnsi"/>
          <w:b/>
        </w:rPr>
        <w:t>Mail proceeds, stubs and this form to: MCUL &amp; Affiliates, Attn: Kathryn Hall, 101 S. Washington Square, Suite 900, Lansing, MI 48933.</w:t>
      </w:r>
    </w:p>
    <w:p w:rsidR="00EF2CD9" w:rsidRPr="00EF2CD9" w:rsidRDefault="00EF2CD9" w:rsidP="000A699F">
      <w:pPr>
        <w:rPr>
          <w:rFonts w:asciiTheme="minorHAnsi" w:hAnsiTheme="minorHAnsi"/>
          <w:i/>
          <w:sz w:val="16"/>
        </w:rPr>
      </w:pPr>
    </w:p>
    <w:p w:rsidR="0076309E" w:rsidRPr="0076309E" w:rsidRDefault="0076309E" w:rsidP="000A699F">
      <w:pPr>
        <w:rPr>
          <w:rFonts w:asciiTheme="minorHAnsi" w:hAnsiTheme="minorHAnsi"/>
          <w:i/>
          <w:sz w:val="18"/>
        </w:rPr>
      </w:pPr>
      <w:r w:rsidRPr="0076309E">
        <w:rPr>
          <w:rFonts w:asciiTheme="minorHAnsi" w:hAnsiTheme="minorHAnsi"/>
          <w:i/>
          <w:sz w:val="18"/>
        </w:rPr>
        <w:t>MCULLAF 2015</w:t>
      </w:r>
    </w:p>
    <w:sectPr w:rsidR="0076309E" w:rsidRPr="0076309E" w:rsidSect="007630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D"/>
    <w:rsid w:val="000A699F"/>
    <w:rsid w:val="001A701D"/>
    <w:rsid w:val="002F2114"/>
    <w:rsid w:val="00301DD8"/>
    <w:rsid w:val="00735669"/>
    <w:rsid w:val="00751C9F"/>
    <w:rsid w:val="0076309E"/>
    <w:rsid w:val="00B72F94"/>
    <w:rsid w:val="00B93BAB"/>
    <w:rsid w:val="00E01E1B"/>
    <w:rsid w:val="00E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5F4833-3585-42D6-8393-FB73CFC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A701D"/>
    <w:pPr>
      <w:keepNext/>
      <w:jc w:val="center"/>
      <w:outlineLvl w:val="4"/>
    </w:pPr>
    <w:rPr>
      <w:rFonts w:ascii="Arial" w:hAnsi="Arial"/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701D"/>
    <w:rPr>
      <w:rFonts w:ascii="Arial" w:eastAsia="Times New Roman" w:hAnsi="Arial" w:cs="Times New Roman"/>
      <w:b/>
      <w:snapToGrid w:val="0"/>
      <w:sz w:val="44"/>
      <w:szCs w:val="20"/>
      <w:u w:val="single"/>
    </w:rPr>
  </w:style>
  <w:style w:type="paragraph" w:styleId="Caption">
    <w:name w:val="caption"/>
    <w:basedOn w:val="Normal"/>
    <w:next w:val="Normal"/>
    <w:qFormat/>
    <w:rsid w:val="001A701D"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39"/>
    <w:rsid w:val="000A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9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Hall</dc:creator>
  <cp:keywords/>
  <dc:description/>
  <cp:lastModifiedBy>Kathryn L. Hall</cp:lastModifiedBy>
  <cp:revision>7</cp:revision>
  <cp:lastPrinted>2015-04-22T20:26:00Z</cp:lastPrinted>
  <dcterms:created xsi:type="dcterms:W3CDTF">2015-04-13T20:12:00Z</dcterms:created>
  <dcterms:modified xsi:type="dcterms:W3CDTF">2015-06-09T14:51:00Z</dcterms:modified>
</cp:coreProperties>
</file>