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C52" w:rsidRDefault="00854C52" w:rsidP="00854C52">
      <w:pPr>
        <w:ind w:left="1440"/>
      </w:pPr>
    </w:p>
    <w:p w:rsidR="001854B5" w:rsidRDefault="001854B5" w:rsidP="00854C52">
      <w:pPr>
        <w:ind w:left="1440"/>
      </w:pPr>
    </w:p>
    <w:p w:rsidR="001854B5" w:rsidRPr="001854B5" w:rsidRDefault="001854B5" w:rsidP="001854B5">
      <w:pPr>
        <w:autoSpaceDE w:val="0"/>
        <w:autoSpaceDN w:val="0"/>
        <w:adjustRightInd w:val="0"/>
        <w:ind w:left="720" w:right="720"/>
        <w:jc w:val="center"/>
        <w:rPr>
          <w:rFonts w:ascii="Calibri-Bold" w:eastAsia="Calibri" w:hAnsi="Calibri-Bold" w:cs="Calibri-Bold"/>
          <w:b/>
          <w:bCs/>
          <w:sz w:val="32"/>
          <w:szCs w:val="32"/>
        </w:rPr>
      </w:pPr>
      <w:r w:rsidRPr="001854B5">
        <w:rPr>
          <w:rFonts w:ascii="Calibri-Bold" w:eastAsia="Calibri" w:hAnsi="Calibri-Bold" w:cs="Calibri-Bold"/>
          <w:b/>
          <w:bCs/>
          <w:sz w:val="32"/>
          <w:szCs w:val="32"/>
        </w:rPr>
        <w:t>2014 CUNA MANAGEMENT SCHOOL SCHOLARSHIPS</w:t>
      </w:r>
    </w:p>
    <w:p w:rsidR="001854B5" w:rsidRPr="001854B5" w:rsidRDefault="001854B5" w:rsidP="001854B5">
      <w:pPr>
        <w:autoSpaceDE w:val="0"/>
        <w:autoSpaceDN w:val="0"/>
        <w:adjustRightInd w:val="0"/>
        <w:ind w:left="720" w:right="720"/>
        <w:jc w:val="center"/>
        <w:rPr>
          <w:rFonts w:ascii="Calibri-Bold" w:eastAsia="Calibri" w:hAnsi="Calibri-Bold" w:cs="Calibri-Bold"/>
          <w:b/>
          <w:bCs/>
          <w:color w:val="004DFB"/>
          <w:sz w:val="28"/>
          <w:szCs w:val="28"/>
        </w:rPr>
      </w:pPr>
    </w:p>
    <w:p w:rsidR="001854B5" w:rsidRDefault="001854B5" w:rsidP="001854B5">
      <w:pPr>
        <w:autoSpaceDE w:val="0"/>
        <w:autoSpaceDN w:val="0"/>
        <w:adjustRightInd w:val="0"/>
        <w:ind w:left="720" w:right="720"/>
        <w:rPr>
          <w:rFonts w:ascii="Calibri-Bold" w:eastAsia="Calibri" w:hAnsi="Calibri-Bold" w:cs="Calibri-Bold"/>
          <w:b/>
          <w:bCs/>
          <w:color w:val="004DFB"/>
          <w:sz w:val="28"/>
          <w:szCs w:val="28"/>
        </w:rPr>
      </w:pPr>
    </w:p>
    <w:p w:rsidR="001854B5" w:rsidRPr="001854B5" w:rsidRDefault="001854B5" w:rsidP="001854B5">
      <w:pPr>
        <w:autoSpaceDE w:val="0"/>
        <w:autoSpaceDN w:val="0"/>
        <w:adjustRightInd w:val="0"/>
        <w:ind w:left="720" w:right="720"/>
        <w:rPr>
          <w:rFonts w:ascii="Calibri" w:eastAsia="Calibri" w:hAnsi="Calibri" w:cs="Calibri-Bold"/>
          <w:bCs/>
        </w:rPr>
      </w:pPr>
      <w:r w:rsidRPr="001854B5">
        <w:rPr>
          <w:rFonts w:ascii="Calibri" w:eastAsia="Calibri" w:hAnsi="Calibri" w:cs="Calibri-Bold"/>
          <w:bCs/>
        </w:rPr>
        <w:t>The Michigan Credit Union Foundation</w:t>
      </w:r>
      <w:r w:rsidR="00C10209">
        <w:rPr>
          <w:rFonts w:ascii="Calibri" w:eastAsia="Calibri" w:hAnsi="Calibri" w:cs="Calibri-Bold"/>
          <w:bCs/>
        </w:rPr>
        <w:t xml:space="preserve"> (MCUF) </w:t>
      </w:r>
      <w:r w:rsidRPr="001854B5">
        <w:rPr>
          <w:rFonts w:ascii="Calibri" w:eastAsia="Calibri" w:hAnsi="Calibri" w:cs="Calibri-Bold"/>
          <w:bCs/>
        </w:rPr>
        <w:t xml:space="preserve">is now accepting applications for scholarships for 2014 CUNA Management School held in Madison, Wisconsin from July 13 – 25, 2014. </w:t>
      </w:r>
      <w:r w:rsidR="00C10209">
        <w:rPr>
          <w:rFonts w:ascii="Calibri" w:eastAsia="Calibri" w:hAnsi="Calibri" w:cs="Calibri"/>
          <w:color w:val="000000"/>
        </w:rPr>
        <w:t>T</w:t>
      </w:r>
      <w:r w:rsidR="00C10209" w:rsidRPr="001854B5">
        <w:rPr>
          <w:rFonts w:ascii="Calibri" w:eastAsia="Calibri" w:hAnsi="Calibri" w:cs="Calibri"/>
          <w:color w:val="000000"/>
        </w:rPr>
        <w:t>he M</w:t>
      </w:r>
      <w:r w:rsidR="00C10209">
        <w:rPr>
          <w:rFonts w:ascii="Calibri" w:eastAsia="Calibri" w:hAnsi="Calibri" w:cs="Calibri"/>
          <w:color w:val="000000"/>
        </w:rPr>
        <w:t xml:space="preserve">CUF </w:t>
      </w:r>
      <w:r w:rsidR="00C10209" w:rsidRPr="001854B5">
        <w:rPr>
          <w:rFonts w:ascii="Calibri" w:eastAsia="Calibri" w:hAnsi="Calibri" w:cs="Calibri"/>
          <w:color w:val="000000"/>
        </w:rPr>
        <w:t xml:space="preserve">provides </w:t>
      </w:r>
      <w:r w:rsidR="00C10209">
        <w:rPr>
          <w:rFonts w:ascii="Calibri" w:eastAsia="Calibri" w:hAnsi="Calibri" w:cs="Calibri"/>
          <w:color w:val="000000"/>
        </w:rPr>
        <w:t xml:space="preserve">these </w:t>
      </w:r>
      <w:r w:rsidR="00C10209" w:rsidRPr="001854B5">
        <w:rPr>
          <w:rFonts w:ascii="Calibri" w:eastAsia="Calibri" w:hAnsi="Calibri" w:cs="Calibri"/>
          <w:color w:val="000000"/>
        </w:rPr>
        <w:t xml:space="preserve">scholarships to </w:t>
      </w:r>
      <w:r w:rsidR="00C10209">
        <w:t>e</w:t>
      </w:r>
      <w:r w:rsidR="00C10209" w:rsidRPr="001854B5">
        <w:rPr>
          <w:rFonts w:ascii="Calibri" w:eastAsia="Calibri" w:hAnsi="Calibri" w:cs="Calibri"/>
          <w:color w:val="000000"/>
        </w:rPr>
        <w:t>ncourag</w:t>
      </w:r>
      <w:r w:rsidR="00C10209">
        <w:rPr>
          <w:rFonts w:ascii="Calibri" w:eastAsia="Calibri" w:hAnsi="Calibri" w:cs="Calibri"/>
          <w:color w:val="000000"/>
        </w:rPr>
        <w:t xml:space="preserve">e </w:t>
      </w:r>
      <w:r w:rsidR="00C10209" w:rsidRPr="001854B5">
        <w:rPr>
          <w:rFonts w:ascii="Calibri" w:eastAsia="Calibri" w:hAnsi="Calibri" w:cs="Calibri"/>
          <w:color w:val="000000"/>
        </w:rPr>
        <w:t xml:space="preserve">the development of professionals committed to </w:t>
      </w:r>
      <w:r w:rsidR="00C10209">
        <w:rPr>
          <w:rFonts w:ascii="Calibri" w:eastAsia="Calibri" w:hAnsi="Calibri" w:cs="Calibri"/>
          <w:color w:val="000000"/>
        </w:rPr>
        <w:t>serving the credit union system</w:t>
      </w:r>
      <w:r w:rsidR="00C10209" w:rsidRPr="001854B5">
        <w:rPr>
          <w:rFonts w:ascii="Calibri" w:eastAsia="Calibri" w:hAnsi="Calibri" w:cs="Calibri"/>
          <w:color w:val="000000"/>
        </w:rPr>
        <w:t>.</w:t>
      </w:r>
      <w:r w:rsidR="00C10209">
        <w:rPr>
          <w:rFonts w:ascii="Calibri" w:eastAsia="Calibri" w:hAnsi="Calibri" w:cs="Calibri"/>
          <w:color w:val="000000"/>
        </w:rPr>
        <w:t xml:space="preserve"> </w:t>
      </w:r>
    </w:p>
    <w:p w:rsidR="001854B5" w:rsidRPr="001854B5" w:rsidRDefault="001854B5" w:rsidP="001854B5">
      <w:pPr>
        <w:autoSpaceDE w:val="0"/>
        <w:autoSpaceDN w:val="0"/>
        <w:adjustRightInd w:val="0"/>
        <w:ind w:left="720" w:right="720"/>
        <w:rPr>
          <w:rFonts w:ascii="Calibri" w:eastAsia="Calibri" w:hAnsi="Calibri" w:cs="Calibri-Bold"/>
          <w:bCs/>
        </w:rPr>
      </w:pPr>
    </w:p>
    <w:p w:rsidR="001854B5" w:rsidRPr="001854B5" w:rsidRDefault="001854B5" w:rsidP="001854B5">
      <w:pPr>
        <w:autoSpaceDE w:val="0"/>
        <w:autoSpaceDN w:val="0"/>
        <w:adjustRightInd w:val="0"/>
        <w:ind w:left="720" w:right="720"/>
        <w:rPr>
          <w:rFonts w:ascii="Calibri" w:eastAsia="Calibri" w:hAnsi="Calibri" w:cs="Calibri-Bold"/>
          <w:bCs/>
        </w:rPr>
      </w:pPr>
      <w:r w:rsidRPr="001854B5">
        <w:rPr>
          <w:rFonts w:ascii="Calibri" w:eastAsia="Calibri" w:hAnsi="Calibri" w:cs="Calibri-Bold"/>
          <w:bCs/>
        </w:rPr>
        <w:t>The CUNA Management School program builds dynamic leaders with a rigorous blend of university classes and experiential learning activities.</w:t>
      </w:r>
      <w:r>
        <w:rPr>
          <w:rFonts w:ascii="Calibri" w:eastAsia="Calibri" w:hAnsi="Calibri" w:cs="Calibri-Bold"/>
          <w:bCs/>
        </w:rPr>
        <w:t xml:space="preserve"> </w:t>
      </w:r>
      <w:r w:rsidRPr="001854B5">
        <w:rPr>
          <w:rFonts w:ascii="Calibri" w:eastAsia="Calibri" w:hAnsi="Calibri" w:cs="Calibri-Bold"/>
          <w:bCs/>
        </w:rPr>
        <w:t>Attendance at CUNA Management School benefits both new and experienced managers who are committed to improving and enhancing their supervisory and management skills, staff who have been identified for future advancement, and those who aspire to achieve a supervisory and management position within their credit unions.</w:t>
      </w:r>
    </w:p>
    <w:p w:rsidR="001854B5" w:rsidRPr="001854B5" w:rsidRDefault="001854B5" w:rsidP="001854B5">
      <w:pPr>
        <w:autoSpaceDE w:val="0"/>
        <w:autoSpaceDN w:val="0"/>
        <w:adjustRightInd w:val="0"/>
        <w:ind w:left="720" w:right="720"/>
        <w:rPr>
          <w:rFonts w:ascii="Calibri" w:eastAsia="Calibri" w:hAnsi="Calibri" w:cs="Calibri-Bold"/>
          <w:bCs/>
        </w:rPr>
      </w:pPr>
    </w:p>
    <w:p w:rsidR="001854B5" w:rsidRPr="001854B5" w:rsidRDefault="001854B5" w:rsidP="001854B5">
      <w:pPr>
        <w:autoSpaceDE w:val="0"/>
        <w:autoSpaceDN w:val="0"/>
        <w:adjustRightInd w:val="0"/>
        <w:ind w:left="720" w:right="720"/>
        <w:rPr>
          <w:rFonts w:ascii="Calibri" w:eastAsia="Calibri" w:hAnsi="Calibri" w:cs="Calibri-Bold"/>
          <w:bCs/>
        </w:rPr>
      </w:pPr>
      <w:r w:rsidRPr="001854B5">
        <w:rPr>
          <w:rFonts w:ascii="Calibri" w:eastAsia="Calibri" w:hAnsi="Calibri" w:cs="Calibri-Bold"/>
          <w:bCs/>
        </w:rPr>
        <w:t>The MCUF offers CUNA Management School Scholarships through these funds:</w:t>
      </w:r>
    </w:p>
    <w:p w:rsidR="001854B5" w:rsidRPr="001854B5" w:rsidRDefault="001854B5" w:rsidP="001854B5">
      <w:pPr>
        <w:autoSpaceDE w:val="0"/>
        <w:autoSpaceDN w:val="0"/>
        <w:adjustRightInd w:val="0"/>
        <w:ind w:left="720" w:right="720"/>
        <w:rPr>
          <w:rFonts w:ascii="Calibri" w:eastAsia="Calibri" w:hAnsi="Calibri" w:cs="Calibri-Bold"/>
          <w:b/>
          <w:bCs/>
        </w:rPr>
      </w:pPr>
    </w:p>
    <w:p w:rsidR="001854B5" w:rsidRPr="001854B5" w:rsidRDefault="001854B5" w:rsidP="001854B5">
      <w:pPr>
        <w:numPr>
          <w:ilvl w:val="0"/>
          <w:numId w:val="1"/>
        </w:numPr>
        <w:autoSpaceDE w:val="0"/>
        <w:autoSpaceDN w:val="0"/>
        <w:adjustRightInd w:val="0"/>
        <w:ind w:left="1440" w:right="720"/>
        <w:contextualSpacing/>
        <w:rPr>
          <w:rFonts w:ascii="Calibri" w:eastAsia="Calibri" w:hAnsi="Calibri" w:cs="Calibri-Bold"/>
          <w:bCs/>
        </w:rPr>
      </w:pPr>
      <w:r w:rsidRPr="001854B5">
        <w:rPr>
          <w:rFonts w:ascii="Calibri" w:eastAsia="Calibri" w:hAnsi="Calibri" w:cs="Calibri-Bold"/>
          <w:b/>
          <w:bCs/>
        </w:rPr>
        <w:t>EBAUGH-LESNIESKI MEMORIAL FUND</w:t>
      </w:r>
      <w:r w:rsidR="0075707C">
        <w:rPr>
          <w:rFonts w:ascii="Calibri" w:eastAsia="Calibri" w:hAnsi="Calibri" w:cs="Calibri-Bold"/>
          <w:b/>
          <w:bCs/>
        </w:rPr>
        <w:t xml:space="preserve">.  </w:t>
      </w:r>
      <w:r w:rsidR="0075707C">
        <w:rPr>
          <w:rFonts w:ascii="Calibri" w:eastAsia="Calibri" w:hAnsi="Calibri" w:cs="Calibri-Bold"/>
          <w:bCs/>
        </w:rPr>
        <w:t>Scholarships from this fund cover</w:t>
      </w:r>
      <w:r w:rsidRPr="001854B5">
        <w:rPr>
          <w:rFonts w:ascii="Calibri" w:eastAsia="Calibri" w:hAnsi="Calibri" w:cs="Calibri-Bold"/>
          <w:bCs/>
        </w:rPr>
        <w:t xml:space="preserve"> the comprehensive* fee to first, second or third-year CUNA Management School attendees. </w:t>
      </w:r>
    </w:p>
    <w:p w:rsidR="001854B5" w:rsidRPr="001854B5" w:rsidRDefault="001854B5" w:rsidP="001854B5">
      <w:pPr>
        <w:autoSpaceDE w:val="0"/>
        <w:autoSpaceDN w:val="0"/>
        <w:adjustRightInd w:val="0"/>
        <w:ind w:left="1440" w:right="720"/>
        <w:contextualSpacing/>
        <w:rPr>
          <w:rFonts w:ascii="Calibri" w:eastAsia="Calibri" w:hAnsi="Calibri" w:cs="Calibri-Bold"/>
          <w:bCs/>
        </w:rPr>
      </w:pPr>
    </w:p>
    <w:p w:rsidR="001854B5" w:rsidRPr="001854B5" w:rsidRDefault="001854B5" w:rsidP="001854B5">
      <w:pPr>
        <w:numPr>
          <w:ilvl w:val="0"/>
          <w:numId w:val="1"/>
        </w:numPr>
        <w:autoSpaceDE w:val="0"/>
        <w:autoSpaceDN w:val="0"/>
        <w:adjustRightInd w:val="0"/>
        <w:ind w:left="1440" w:right="720"/>
        <w:contextualSpacing/>
        <w:rPr>
          <w:rFonts w:ascii="Calibri" w:eastAsia="Calibri" w:hAnsi="Calibri" w:cs="Calibri-Bold"/>
          <w:bCs/>
        </w:rPr>
      </w:pPr>
      <w:r w:rsidRPr="001854B5">
        <w:rPr>
          <w:rFonts w:ascii="Calibri" w:eastAsia="Calibri" w:hAnsi="Calibri" w:cs="Calibri-Bold"/>
          <w:b/>
          <w:bCs/>
        </w:rPr>
        <w:t>VANDERVEEN M</w:t>
      </w:r>
      <w:r w:rsidR="0075707C">
        <w:rPr>
          <w:rFonts w:ascii="Calibri" w:eastAsia="Calibri" w:hAnsi="Calibri" w:cs="Calibri-Bold"/>
          <w:b/>
          <w:bCs/>
        </w:rPr>
        <w:t xml:space="preserve">EMORIAL FUND.  </w:t>
      </w:r>
      <w:r w:rsidR="0075707C">
        <w:rPr>
          <w:rFonts w:ascii="Calibri" w:eastAsia="Calibri" w:hAnsi="Calibri" w:cs="Calibri-Bold"/>
          <w:bCs/>
        </w:rPr>
        <w:t xml:space="preserve">Scholarships from this fund cover </w:t>
      </w:r>
      <w:r w:rsidRPr="001854B5">
        <w:rPr>
          <w:rFonts w:ascii="Calibri" w:eastAsia="Calibri" w:hAnsi="Calibri" w:cs="Calibri-Bold"/>
          <w:bCs/>
        </w:rPr>
        <w:t xml:space="preserve">the comprehensive* fee to first-year CUNA Management School attendees.  </w:t>
      </w:r>
    </w:p>
    <w:p w:rsidR="001854B5" w:rsidRPr="001854B5" w:rsidRDefault="001854B5" w:rsidP="001854B5">
      <w:pPr>
        <w:autoSpaceDE w:val="0"/>
        <w:autoSpaceDN w:val="0"/>
        <w:adjustRightInd w:val="0"/>
        <w:ind w:left="720" w:right="720"/>
        <w:rPr>
          <w:rFonts w:ascii="Calibri" w:eastAsia="Calibri" w:hAnsi="Calibri" w:cs="Calibri-Bold"/>
          <w:bCs/>
        </w:rPr>
      </w:pPr>
    </w:p>
    <w:p w:rsidR="001854B5" w:rsidRPr="001854B5" w:rsidRDefault="001854B5" w:rsidP="001854B5">
      <w:pPr>
        <w:autoSpaceDE w:val="0"/>
        <w:autoSpaceDN w:val="0"/>
        <w:adjustRightInd w:val="0"/>
        <w:ind w:left="720" w:right="720"/>
        <w:rPr>
          <w:rFonts w:ascii="Calibri" w:eastAsia="Calibri" w:hAnsi="Calibri" w:cs="Calibri-Bold"/>
          <w:bCs/>
        </w:rPr>
      </w:pPr>
      <w:r w:rsidRPr="001854B5">
        <w:rPr>
          <w:rFonts w:ascii="Calibri" w:eastAsia="Calibri" w:hAnsi="Calibri" w:cs="Calibri-Bold"/>
          <w:bCs/>
        </w:rPr>
        <w:t>*Each MCUF scholarship covers the CUNA Management School comprehensive fee of $2,799. The fee includes tuition, materials, hotel and most meals. Travel and other expenses are not included in the award.</w:t>
      </w:r>
    </w:p>
    <w:p w:rsidR="001854B5" w:rsidRPr="001854B5" w:rsidRDefault="001854B5" w:rsidP="001854B5">
      <w:pPr>
        <w:autoSpaceDE w:val="0"/>
        <w:autoSpaceDN w:val="0"/>
        <w:adjustRightInd w:val="0"/>
        <w:ind w:left="720" w:right="720"/>
        <w:rPr>
          <w:rFonts w:ascii="Calibri" w:eastAsia="Calibri" w:hAnsi="Calibri" w:cs="Calibri-Bold"/>
          <w:bCs/>
        </w:rPr>
      </w:pPr>
    </w:p>
    <w:p w:rsidR="001854B5" w:rsidRPr="001854B5" w:rsidRDefault="001854B5" w:rsidP="001854B5">
      <w:pPr>
        <w:autoSpaceDE w:val="0"/>
        <w:autoSpaceDN w:val="0"/>
        <w:adjustRightInd w:val="0"/>
        <w:ind w:left="720" w:right="720"/>
        <w:rPr>
          <w:rFonts w:ascii="Calibri" w:eastAsia="Calibri" w:hAnsi="Calibri" w:cs="Calibri-Bold"/>
          <w:bCs/>
        </w:rPr>
      </w:pPr>
      <w:r w:rsidRPr="001854B5">
        <w:rPr>
          <w:rFonts w:ascii="Calibri" w:eastAsia="Calibri" w:hAnsi="Calibri" w:cs="Calibri-Bold"/>
          <w:bCs/>
        </w:rPr>
        <w:t>Individuals applying for a CUNA Management School scholarship from MCUF are encouraged to apply for scholarships from other sources as well. CUNA offers scholarships to CUNA Management School</w:t>
      </w:r>
      <w:r>
        <w:rPr>
          <w:rFonts w:ascii="Calibri" w:eastAsia="Calibri" w:hAnsi="Calibri" w:cs="Calibri-Bold"/>
          <w:bCs/>
        </w:rPr>
        <w:t xml:space="preserve">, the </w:t>
      </w:r>
      <w:r w:rsidRPr="001854B5">
        <w:rPr>
          <w:rFonts w:ascii="Calibri" w:eastAsia="Calibri" w:hAnsi="Calibri" w:cs="Calibri-Bold"/>
          <w:bCs/>
        </w:rPr>
        <w:t xml:space="preserve">application form can be found online at </w:t>
      </w:r>
      <w:hyperlink r:id="rId7" w:history="1">
        <w:r w:rsidRPr="001854B5">
          <w:rPr>
            <w:rFonts w:ascii="Calibri" w:eastAsia="Calibri" w:hAnsi="Calibri" w:cs="Calibri-Bold"/>
            <w:bCs/>
            <w:color w:val="0000FF"/>
            <w:u w:val="single"/>
          </w:rPr>
          <w:t>http://events</w:t>
        </w:r>
        <w:r w:rsidRPr="001854B5">
          <w:rPr>
            <w:rFonts w:ascii="Calibri" w:eastAsia="Calibri" w:hAnsi="Calibri" w:cs="Calibri-Bold"/>
            <w:bCs/>
            <w:color w:val="0000FF"/>
            <w:u w:val="single"/>
          </w:rPr>
          <w:t>.</w:t>
        </w:r>
        <w:r w:rsidRPr="001854B5">
          <w:rPr>
            <w:rFonts w:ascii="Calibri" w:eastAsia="Calibri" w:hAnsi="Calibri" w:cs="Calibri-Bold"/>
            <w:bCs/>
            <w:color w:val="0000FF"/>
            <w:u w:val="single"/>
          </w:rPr>
          <w:t>cuna.org/cms14/cms14-scholarships</w:t>
        </w:r>
      </w:hyperlink>
      <w:r w:rsidRPr="001854B5">
        <w:rPr>
          <w:rFonts w:ascii="Calibri" w:eastAsia="Calibri" w:hAnsi="Calibri" w:cs="Calibri-Bold"/>
          <w:bCs/>
        </w:rPr>
        <w:t xml:space="preserve">. </w:t>
      </w:r>
    </w:p>
    <w:p w:rsidR="001854B5" w:rsidRPr="001854B5" w:rsidRDefault="001854B5" w:rsidP="001854B5">
      <w:pPr>
        <w:autoSpaceDE w:val="0"/>
        <w:autoSpaceDN w:val="0"/>
        <w:adjustRightInd w:val="0"/>
        <w:ind w:left="720" w:right="720"/>
        <w:rPr>
          <w:rFonts w:ascii="Calibri" w:eastAsia="Calibri" w:hAnsi="Calibri" w:cs="Calibri-Bold"/>
          <w:bCs/>
        </w:rPr>
      </w:pPr>
    </w:p>
    <w:p w:rsidR="001854B5" w:rsidRPr="001854B5" w:rsidRDefault="001854B5" w:rsidP="001854B5">
      <w:pPr>
        <w:autoSpaceDE w:val="0"/>
        <w:autoSpaceDN w:val="0"/>
        <w:adjustRightInd w:val="0"/>
        <w:ind w:left="720" w:right="720"/>
        <w:rPr>
          <w:rFonts w:ascii="Calibri" w:eastAsia="Calibri" w:hAnsi="Calibri" w:cs="Calibri-Bold"/>
          <w:bCs/>
        </w:rPr>
      </w:pPr>
      <w:r w:rsidRPr="001854B5">
        <w:rPr>
          <w:rFonts w:ascii="Calibri" w:eastAsia="Calibri" w:hAnsi="Calibri" w:cs="Calibri-Bold"/>
          <w:bCs/>
        </w:rPr>
        <w:t xml:space="preserve">For more information on the CUNA Management School visit CUNA’s website at </w:t>
      </w:r>
      <w:hyperlink r:id="rId8" w:history="1">
        <w:r w:rsidRPr="001854B5">
          <w:rPr>
            <w:rFonts w:ascii="Calibri" w:eastAsia="Calibri" w:hAnsi="Calibri" w:cs="Calibri-Bold"/>
            <w:bCs/>
            <w:color w:val="0000FF"/>
            <w:u w:val="single"/>
          </w:rPr>
          <w:t>http://events.cuna.or</w:t>
        </w:r>
        <w:r w:rsidRPr="001854B5">
          <w:rPr>
            <w:rFonts w:ascii="Calibri" w:eastAsia="Calibri" w:hAnsi="Calibri" w:cs="Calibri-Bold"/>
            <w:bCs/>
            <w:color w:val="0000FF"/>
            <w:u w:val="single"/>
          </w:rPr>
          <w:t>g</w:t>
        </w:r>
        <w:r w:rsidRPr="001854B5">
          <w:rPr>
            <w:rFonts w:ascii="Calibri" w:eastAsia="Calibri" w:hAnsi="Calibri" w:cs="Calibri-Bold"/>
            <w:bCs/>
            <w:color w:val="0000FF"/>
            <w:u w:val="single"/>
          </w:rPr>
          <w:t>/cms14/cms14-home</w:t>
        </w:r>
      </w:hyperlink>
      <w:r w:rsidRPr="001854B5">
        <w:rPr>
          <w:rFonts w:ascii="Calibri" w:eastAsia="Calibri" w:hAnsi="Calibri" w:cs="Calibri-Bold"/>
          <w:bCs/>
        </w:rPr>
        <w:t>.</w:t>
      </w:r>
      <w:r w:rsidR="0075707C">
        <w:rPr>
          <w:rFonts w:ascii="Calibri" w:eastAsia="Calibri" w:hAnsi="Calibri" w:cs="Calibri-Bold"/>
          <w:bCs/>
        </w:rPr>
        <w:t xml:space="preserve"> For more information about the Michigan Credit Union Foundation, visit </w:t>
      </w:r>
      <w:hyperlink r:id="rId9" w:history="1">
        <w:r w:rsidR="0075707C" w:rsidRPr="00976B8C">
          <w:rPr>
            <w:rStyle w:val="Hyperlink"/>
            <w:rFonts w:ascii="Calibri" w:eastAsia="Calibri" w:hAnsi="Calibri" w:cs="Calibri-Bold"/>
            <w:bCs/>
          </w:rPr>
          <w:t>www.MCUF.mcul.org</w:t>
        </w:r>
      </w:hyperlink>
      <w:r w:rsidR="0075707C">
        <w:rPr>
          <w:rFonts w:ascii="Calibri" w:eastAsia="Calibri" w:hAnsi="Calibri" w:cs="Calibri-Bold"/>
          <w:bCs/>
        </w:rPr>
        <w:t>.</w:t>
      </w:r>
    </w:p>
    <w:p w:rsidR="001854B5" w:rsidRDefault="001854B5" w:rsidP="001854B5">
      <w:pPr>
        <w:autoSpaceDE w:val="0"/>
        <w:autoSpaceDN w:val="0"/>
        <w:adjustRightInd w:val="0"/>
        <w:ind w:left="720" w:right="720"/>
        <w:rPr>
          <w:rFonts w:ascii="Calibri" w:eastAsia="Calibri" w:hAnsi="Calibri" w:cs="Calibri-Bold"/>
          <w:bCs/>
        </w:rPr>
      </w:pPr>
    </w:p>
    <w:p w:rsidR="001854B5" w:rsidRPr="001854B5" w:rsidRDefault="001854B5" w:rsidP="001854B5">
      <w:pPr>
        <w:autoSpaceDE w:val="0"/>
        <w:autoSpaceDN w:val="0"/>
        <w:adjustRightInd w:val="0"/>
        <w:ind w:left="720" w:right="720"/>
        <w:rPr>
          <w:rFonts w:ascii="Calibri" w:eastAsia="Calibri" w:hAnsi="Calibri" w:cs="Calibri-Bold"/>
          <w:bCs/>
        </w:rPr>
      </w:pPr>
    </w:p>
    <w:p w:rsidR="001854B5" w:rsidRPr="001854B5" w:rsidRDefault="001854B5" w:rsidP="001854B5">
      <w:pPr>
        <w:autoSpaceDE w:val="0"/>
        <w:autoSpaceDN w:val="0"/>
        <w:adjustRightInd w:val="0"/>
        <w:ind w:left="720" w:right="720"/>
        <w:jc w:val="center"/>
        <w:rPr>
          <w:rFonts w:ascii="Calibri" w:eastAsia="Calibri" w:hAnsi="Calibri" w:cs="Calibri-Bold"/>
          <w:b/>
          <w:bCs/>
        </w:rPr>
      </w:pPr>
      <w:r w:rsidRPr="001854B5">
        <w:rPr>
          <w:rFonts w:ascii="Calibri" w:eastAsia="Calibri" w:hAnsi="Calibri" w:cs="Calibri-Bold"/>
          <w:b/>
          <w:bCs/>
        </w:rPr>
        <w:t>All applicants must have completed at least two years of credit union service.</w:t>
      </w:r>
    </w:p>
    <w:p w:rsidR="00854C52" w:rsidRDefault="001854B5" w:rsidP="001854B5">
      <w:pPr>
        <w:autoSpaceDE w:val="0"/>
        <w:autoSpaceDN w:val="0"/>
        <w:adjustRightInd w:val="0"/>
        <w:ind w:left="720" w:right="720"/>
        <w:jc w:val="center"/>
      </w:pPr>
      <w:r w:rsidRPr="001854B5">
        <w:rPr>
          <w:rFonts w:ascii="Calibri" w:eastAsia="Calibri" w:hAnsi="Calibri" w:cs="Calibri-Bold"/>
          <w:b/>
          <w:bCs/>
        </w:rPr>
        <w:t xml:space="preserve">Applications for MCUF Scholarships to CUNA Management School must be submitted online at </w:t>
      </w:r>
      <w:hyperlink r:id="rId10" w:history="1">
        <w:r w:rsidR="0075707C" w:rsidRPr="00976B8C">
          <w:rPr>
            <w:rStyle w:val="Hyperlink"/>
            <w:rFonts w:ascii="Calibri" w:eastAsia="Calibri" w:hAnsi="Calibri" w:cs="Calibri-Bold"/>
            <w:b/>
            <w:bCs/>
          </w:rPr>
          <w:t>www.MCUF.mcul.org</w:t>
        </w:r>
      </w:hyperlink>
      <w:r w:rsidRPr="001854B5">
        <w:rPr>
          <w:rFonts w:ascii="Calibri" w:eastAsia="Calibri" w:hAnsi="Calibri" w:cs="Calibri-Bold"/>
          <w:b/>
          <w:bCs/>
        </w:rPr>
        <w:t xml:space="preserve"> by April 15, 2014.</w:t>
      </w:r>
      <w:bookmarkStart w:id="0" w:name="_GoBack"/>
      <w:bookmarkEnd w:id="0"/>
    </w:p>
    <w:sectPr w:rsidR="00854C52" w:rsidSect="008D069F">
      <w:headerReference w:type="default" r:id="rId11"/>
      <w:footerReference w:type="default" r:id="rId12"/>
      <w:pgSz w:w="12240" w:h="15840"/>
      <w:pgMar w:top="547" w:right="432" w:bottom="547" w:left="432" w:header="547" w:footer="54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B6D" w:rsidRDefault="00FC3B6D">
      <w:r>
        <w:separator/>
      </w:r>
    </w:p>
  </w:endnote>
  <w:endnote w:type="continuationSeparator" w:id="0">
    <w:p w:rsidR="00FC3B6D" w:rsidRDefault="00FC3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C52" w:rsidRDefault="00854C52">
    <w:pPr>
      <w:pStyle w:val="Foo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68.5pt;height:45.75pt">
          <v:imagedata r:id="rId1" o:title="MCUF_Letterhead_Footer"/>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B6D" w:rsidRDefault="00FC3B6D">
      <w:r>
        <w:separator/>
      </w:r>
    </w:p>
  </w:footnote>
  <w:footnote w:type="continuationSeparator" w:id="0">
    <w:p w:rsidR="00FC3B6D" w:rsidRDefault="00FC3B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C52" w:rsidRDefault="00854C52" w:rsidP="00854C52">
    <w:pPr>
      <w:pStyle w:val="Heade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7.25pt;height:86.25pt">
          <v:imagedata r:id="rId1" o:title="MCUF_Letterhead_Head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457E2"/>
    <w:multiLevelType w:val="hybridMultilevel"/>
    <w:tmpl w:val="69E86FA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evenAndOddHeaders/>
  <w:drawingGridHorizontalSpacing w:val="120"/>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E6079"/>
    <w:rsid w:val="001854B5"/>
    <w:rsid w:val="0075707C"/>
    <w:rsid w:val="00854C52"/>
    <w:rsid w:val="008D069F"/>
    <w:rsid w:val="00BD1848"/>
    <w:rsid w:val="00C10209"/>
    <w:rsid w:val="00DC0F50"/>
    <w:rsid w:val="00DF52CC"/>
    <w:rsid w:val="00E17D27"/>
    <w:rsid w:val="00EE44AE"/>
    <w:rsid w:val="00FC3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5B2863"/>
    <w:pPr>
      <w:tabs>
        <w:tab w:val="center" w:pos="4320"/>
        <w:tab w:val="right" w:pos="8640"/>
      </w:tabs>
    </w:pPr>
  </w:style>
  <w:style w:type="paragraph" w:styleId="Footer">
    <w:name w:val="footer"/>
    <w:basedOn w:val="Normal"/>
    <w:semiHidden/>
    <w:rsid w:val="005B2863"/>
    <w:pPr>
      <w:tabs>
        <w:tab w:val="center" w:pos="4320"/>
        <w:tab w:val="right" w:pos="8640"/>
      </w:tabs>
    </w:pPr>
  </w:style>
  <w:style w:type="character" w:styleId="Hyperlink">
    <w:name w:val="Hyperlink"/>
    <w:basedOn w:val="DefaultParagraphFont"/>
    <w:uiPriority w:val="99"/>
    <w:unhideWhenUsed/>
    <w:rsid w:val="007570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events.cuna.org/cms14/cms14-hom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vents.cuna.org/cms14/cms14-scholarship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MCUF.mcul.org" TargetMode="External"/><Relationship Id="rId4" Type="http://schemas.openxmlformats.org/officeDocument/2006/relationships/webSettings" Target="webSettings.xml"/><Relationship Id="rId9" Type="http://schemas.openxmlformats.org/officeDocument/2006/relationships/hyperlink" Target="http://www.MCUF.mcul.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1943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MCUL</Company>
  <LinksUpToDate>false</LinksUpToDate>
  <CharactersWithSpaces>2279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Schock</dc:creator>
  <cp:lastModifiedBy>Beth Troost</cp:lastModifiedBy>
  <cp:revision>2</cp:revision>
  <cp:lastPrinted>2008-11-19T18:16:00Z</cp:lastPrinted>
  <dcterms:created xsi:type="dcterms:W3CDTF">2014-03-04T22:18:00Z</dcterms:created>
  <dcterms:modified xsi:type="dcterms:W3CDTF">2014-03-04T22:18:00Z</dcterms:modified>
</cp:coreProperties>
</file>